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EE" w:rsidRDefault="001733EE" w:rsidP="00D3390F">
      <w:pPr>
        <w:pStyle w:val="AralkYok"/>
        <w:rPr>
          <w:b/>
          <w:i/>
          <w:color w:val="000000"/>
        </w:rPr>
      </w:pPr>
    </w:p>
    <w:p w:rsidR="00754589" w:rsidRDefault="00754589" w:rsidP="00D3390F">
      <w:pPr>
        <w:pStyle w:val="AralkYok"/>
        <w:rPr>
          <w:b/>
          <w:i/>
          <w:color w:val="000000"/>
        </w:rPr>
      </w:pPr>
    </w:p>
    <w:p w:rsidR="00754589" w:rsidRDefault="00754589" w:rsidP="00D3390F">
      <w:pPr>
        <w:pStyle w:val="AralkYok"/>
        <w:rPr>
          <w:b/>
          <w:i/>
          <w:color w:val="000000"/>
        </w:rPr>
      </w:pPr>
    </w:p>
    <w:p w:rsidR="00754589" w:rsidRDefault="00754589" w:rsidP="00D3390F">
      <w:pPr>
        <w:pStyle w:val="AralkYok"/>
        <w:rPr>
          <w:b/>
          <w:i/>
          <w:color w:val="000000"/>
        </w:rPr>
      </w:pPr>
    </w:p>
    <w:p w:rsidR="00D3390F" w:rsidRPr="004D4614" w:rsidRDefault="00D3390F" w:rsidP="00D3390F">
      <w:pPr>
        <w:pStyle w:val="AralkYok"/>
      </w:pPr>
      <w:r w:rsidRPr="004D4614">
        <w:rPr>
          <w:b/>
          <w:i/>
          <w:color w:val="000000"/>
        </w:rPr>
        <w:t>İL: ORDU</w:t>
      </w:r>
    </w:p>
    <w:p w:rsidR="00D3390F" w:rsidRDefault="00D3390F" w:rsidP="00D3390F">
      <w:pPr>
        <w:pStyle w:val="AralkYok"/>
        <w:rPr>
          <w:b/>
          <w:i/>
          <w:color w:val="FF0000"/>
        </w:rPr>
      </w:pPr>
      <w:r w:rsidRPr="004D4614">
        <w:rPr>
          <w:b/>
          <w:i/>
          <w:color w:val="000000"/>
        </w:rPr>
        <w:t>TARİH</w:t>
      </w:r>
      <w:r w:rsidRPr="00754589">
        <w:rPr>
          <w:b/>
          <w:i/>
          <w:color w:val="000000" w:themeColor="text1"/>
        </w:rPr>
        <w:t xml:space="preserve">: </w:t>
      </w:r>
      <w:r w:rsidR="00754589" w:rsidRPr="00754589">
        <w:rPr>
          <w:b/>
          <w:i/>
          <w:color w:val="000000" w:themeColor="text1"/>
        </w:rPr>
        <w:t>29.07.2016</w:t>
      </w:r>
    </w:p>
    <w:p w:rsidR="00D3390F" w:rsidRPr="004D4614" w:rsidRDefault="00D3390F" w:rsidP="00D3390F">
      <w:pPr>
        <w:pStyle w:val="AralkYok"/>
        <w:rPr>
          <w:b/>
          <w:i/>
          <w:color w:val="000000"/>
        </w:rPr>
      </w:pPr>
    </w:p>
    <w:bookmarkStart w:id="0" w:name="_GoBack"/>
    <w:p w:rsidR="00D3390F" w:rsidRDefault="00E953F3" w:rsidP="00D3390F">
      <w:pPr>
        <w:pStyle w:val="Default"/>
        <w:jc w:val="center"/>
      </w:pPr>
      <w:r w:rsidRPr="00D97E66">
        <w:object w:dxaOrig="4394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0.75pt" o:ole="">
            <v:imagedata r:id="rId7" o:title=""/>
          </v:shape>
          <o:OLEObject Type="Embed" ProgID="MSPhotoEd.3" ShapeID="_x0000_i1025" DrawAspect="Content" ObjectID="_1527487754" r:id="rId8"/>
        </w:object>
      </w:r>
      <w:bookmarkEnd w:id="0"/>
    </w:p>
    <w:p w:rsidR="00D3390F" w:rsidRPr="0024654C" w:rsidRDefault="00D3390F" w:rsidP="00D3390F">
      <w:pPr>
        <w:spacing w:before="120" w:after="120"/>
        <w:ind w:firstLine="454"/>
        <w:jc w:val="center"/>
        <w:rPr>
          <w:rFonts w:asciiTheme="minorHAnsi" w:hAnsiTheme="minorHAnsi" w:cs="Traditional Arabic"/>
          <w:color w:val="000000"/>
          <w:sz w:val="32"/>
          <w:szCs w:val="32"/>
        </w:rPr>
      </w:pPr>
      <w:r w:rsidRPr="0024654C">
        <w:rPr>
          <w:rFonts w:ascii="Traditional Arabic" w:hAnsi="Arial" w:cs="Traditional Arabic"/>
          <w:color w:val="000000"/>
          <w:sz w:val="32"/>
          <w:szCs w:val="32"/>
          <w:rtl/>
        </w:rPr>
        <w:t>يَااَيُّهَا الَّذينَ امَنُوا كُلُوا مِنْ طَيِّبَاتِ مَارَزَقْنَاكُمْ وَاشْكُرُوا لِلّهِ اِنْ كُنْتُمْ اِيَّاهُ تَعْبُدُونَ</w:t>
      </w:r>
    </w:p>
    <w:p w:rsidR="00D3390F" w:rsidRDefault="00D3390F" w:rsidP="00D3390F">
      <w:pPr>
        <w:spacing w:before="120" w:after="120"/>
        <w:ind w:firstLine="454"/>
        <w:jc w:val="center"/>
        <w:rPr>
          <w:rFonts w:asciiTheme="minorHAnsi" w:hAnsiTheme="minorHAnsi" w:cs="Traditional Arabic"/>
          <w:color w:val="000000"/>
          <w:sz w:val="16"/>
          <w:szCs w:val="36"/>
        </w:rPr>
      </w:pPr>
      <w:r w:rsidRPr="00420FE5">
        <w:rPr>
          <w:b/>
          <w:bCs/>
          <w:rtl/>
        </w:rPr>
        <w:t>قَالَ رَسُولُ اللهِ صَلَّى اللهُ عَلَيْهِ وَسَلَّم</w:t>
      </w:r>
    </w:p>
    <w:p w:rsidR="00D3390F" w:rsidRPr="00421D51" w:rsidRDefault="00D3390F" w:rsidP="00D3390F">
      <w:pPr>
        <w:bidi/>
        <w:rPr>
          <w:rFonts w:ascii="Arial" w:hAnsi="Arial" w:cs="Arial"/>
          <w:b/>
          <w:bCs/>
          <w:sz w:val="28"/>
          <w:szCs w:val="28"/>
        </w:rPr>
      </w:pPr>
      <w:r w:rsidRPr="00421D51">
        <w:rPr>
          <w:rFonts w:ascii="Traditional Arabic" w:hAnsi="Arial" w:cs="Traditional Arabic"/>
          <w:b/>
          <w:sz w:val="28"/>
          <w:szCs w:val="28"/>
          <w:rtl/>
        </w:rPr>
        <w:t>عَجَباً لامْرِ الْمُؤْمِنِ إنّ اَمْرَهُ كُلّهُ لَهُ خَيْرٌ وَلَيْسَ ذلِكَ لاحدٍ إلا ّلِلمُؤْمِنِ إن اَصَابَتْهُ سَرّاءُ شَكَرَ فَكَانَ خَيْراً لَهُ وَإنْ اَصَابَتْهُ ضَرّاءُ صَبَرَ فَكَانَ خَيْراً لَهُ</w:t>
      </w:r>
      <w:r w:rsidRPr="00421D5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05141" w:rsidRDefault="00805141" w:rsidP="00805141">
      <w:pPr>
        <w:pStyle w:val="Default"/>
        <w:jc w:val="center"/>
        <w:rPr>
          <w:b/>
        </w:rPr>
      </w:pPr>
    </w:p>
    <w:p w:rsidR="00805141" w:rsidRPr="003016EF" w:rsidRDefault="00805141" w:rsidP="00805141">
      <w:pPr>
        <w:pStyle w:val="Default"/>
        <w:jc w:val="center"/>
        <w:rPr>
          <w:b/>
        </w:rPr>
      </w:pPr>
      <w:r w:rsidRPr="003016EF">
        <w:rPr>
          <w:b/>
        </w:rPr>
        <w:t>NİMETLERE ŞÜKRETMEK</w:t>
      </w:r>
    </w:p>
    <w:p w:rsidR="00D3390F" w:rsidRPr="00754589" w:rsidRDefault="00D3390F" w:rsidP="00D3390F">
      <w:pPr>
        <w:spacing w:before="120" w:after="120"/>
        <w:ind w:firstLine="454"/>
        <w:jc w:val="both"/>
      </w:pPr>
      <w:r w:rsidRPr="00754589">
        <w:t>Okumuş olduğum ayeti kerimede Rabbimiz şöyle buyuruyor:</w:t>
      </w:r>
    </w:p>
    <w:p w:rsidR="00D3390F" w:rsidRPr="00754589" w:rsidRDefault="00D3390F" w:rsidP="00D3390F">
      <w:pPr>
        <w:spacing w:before="120" w:after="120"/>
        <w:ind w:firstLine="454"/>
        <w:jc w:val="both"/>
        <w:rPr>
          <w:rFonts w:ascii="Verdana" w:hAnsi="Verdana" w:cs="Arial"/>
          <w:b/>
        </w:rPr>
      </w:pPr>
      <w:r w:rsidRPr="00754589">
        <w:rPr>
          <w:rFonts w:ascii="Verdana" w:hAnsi="Verdana" w:cs="Arial"/>
          <w:b/>
        </w:rPr>
        <w:t>‘</w:t>
      </w:r>
      <w:r w:rsidRPr="00754589">
        <w:rPr>
          <w:b/>
        </w:rPr>
        <w:t xml:space="preserve">’Ey iman edenler! Size verdiğimiz rızıkların temiz olanlarından </w:t>
      </w:r>
      <w:proofErr w:type="spellStart"/>
      <w:r w:rsidRPr="00754589">
        <w:rPr>
          <w:b/>
        </w:rPr>
        <w:t>yeyin</w:t>
      </w:r>
      <w:proofErr w:type="spellEnd"/>
      <w:r w:rsidRPr="00754589">
        <w:rPr>
          <w:b/>
        </w:rPr>
        <w:t>, eğer siz yalnız Allah'a kulluk ediyorsanız O'na şükredin.’’</w:t>
      </w:r>
      <w:r w:rsidRPr="00754589">
        <w:rPr>
          <w:rStyle w:val="DipnotBavurusu"/>
          <w:b/>
        </w:rPr>
        <w:footnoteReference w:id="1"/>
      </w:r>
    </w:p>
    <w:p w:rsidR="00D3390F" w:rsidRPr="00754589" w:rsidRDefault="00D3390F" w:rsidP="00D33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3390F" w:rsidRPr="00754589" w:rsidRDefault="00D3390F" w:rsidP="00D3390F">
      <w:pPr>
        <w:pStyle w:val="AralkYok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4589">
        <w:rPr>
          <w:rFonts w:ascii="Times New Roman" w:hAnsi="Times New Roman" w:cs="Times New Roman"/>
          <w:b/>
          <w:sz w:val="24"/>
          <w:szCs w:val="24"/>
        </w:rPr>
        <w:t>Muhterem Müslümanlar!</w:t>
      </w:r>
    </w:p>
    <w:p w:rsidR="00D3390F" w:rsidRPr="00754589" w:rsidRDefault="00D3390F" w:rsidP="00D3390F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390F" w:rsidRPr="00754589" w:rsidRDefault="00D3390F" w:rsidP="00D3390F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 xml:space="preserve">      Şükür; iyilik edenin ve nimet verenin kadrini ve kıymetini bilip bunu insanlara göstermek iyilik ve ihsanda bulunanı övmek </w:t>
      </w:r>
      <w:r w:rsidR="00805141" w:rsidRPr="00754589">
        <w:rPr>
          <w:rFonts w:ascii="Times New Roman" w:hAnsi="Times New Roman" w:cs="Times New Roman"/>
          <w:sz w:val="24"/>
          <w:szCs w:val="24"/>
        </w:rPr>
        <w:t>anlamına gelir</w:t>
      </w:r>
      <w:r w:rsidRPr="00754589">
        <w:rPr>
          <w:rFonts w:ascii="Times New Roman" w:hAnsi="Times New Roman" w:cs="Times New Roman"/>
          <w:sz w:val="24"/>
          <w:szCs w:val="24"/>
        </w:rPr>
        <w:t>. Şükür Allahın kullarına verdiği nimetlerin onların dilinde övgü kalbinde sevgi, organlarında da itaat etme boyun eğme olarak otaya çıkmasıdır.</w:t>
      </w:r>
    </w:p>
    <w:p w:rsidR="00D3390F" w:rsidRPr="00754589" w:rsidRDefault="00D3390F" w:rsidP="00D33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390F" w:rsidRPr="00754589" w:rsidRDefault="00D3390F" w:rsidP="00D3390F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 xml:space="preserve">    Bu konu ayeti kerimede şöyle ifade edilmektedir. </w:t>
      </w:r>
      <w:r w:rsidRPr="00754589">
        <w:rPr>
          <w:rFonts w:ascii="Times New Roman" w:hAnsi="Times New Roman" w:cs="Times New Roman"/>
          <w:b/>
          <w:sz w:val="24"/>
          <w:szCs w:val="24"/>
        </w:rPr>
        <w:t>“Kim şük</w:t>
      </w:r>
      <w:r w:rsidR="00805141" w:rsidRPr="00754589">
        <w:rPr>
          <w:rFonts w:ascii="Times New Roman" w:hAnsi="Times New Roman" w:cs="Times New Roman"/>
          <w:b/>
          <w:sz w:val="24"/>
          <w:szCs w:val="24"/>
        </w:rPr>
        <w:t>re</w:t>
      </w:r>
      <w:r w:rsidRPr="00754589">
        <w:rPr>
          <w:rFonts w:ascii="Times New Roman" w:hAnsi="Times New Roman" w:cs="Times New Roman"/>
          <w:b/>
          <w:sz w:val="24"/>
          <w:szCs w:val="24"/>
        </w:rPr>
        <w:t>derse ancak kendisi için şükretmiş olur. Kimde nankörlük ederse , ( bilsin ki ) Rabbim her bakımdan sınırsız zengindir, cömerttir”</w:t>
      </w:r>
      <w:r w:rsidRPr="00754589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  <w:r w:rsidRPr="00754589">
        <w:rPr>
          <w:rFonts w:ascii="Times New Roman" w:hAnsi="Times New Roman" w:cs="Times New Roman"/>
          <w:sz w:val="24"/>
          <w:szCs w:val="24"/>
        </w:rPr>
        <w:t xml:space="preserve"> buyurulmaktadır.</w:t>
      </w:r>
    </w:p>
    <w:p w:rsidR="00D3390F" w:rsidRPr="00754589" w:rsidRDefault="00D3390F" w:rsidP="00D3390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>Peygamberimiz (</w:t>
      </w:r>
      <w:proofErr w:type="spellStart"/>
      <w:r w:rsidRPr="00754589">
        <w:rPr>
          <w:rFonts w:ascii="Times New Roman" w:hAnsi="Times New Roman" w:cs="Times New Roman"/>
          <w:sz w:val="24"/>
          <w:szCs w:val="24"/>
        </w:rPr>
        <w:t>s.a.s</w:t>
      </w:r>
      <w:proofErr w:type="spellEnd"/>
      <w:r w:rsidRPr="00754589">
        <w:rPr>
          <w:rFonts w:ascii="Times New Roman" w:hAnsi="Times New Roman" w:cs="Times New Roman"/>
          <w:sz w:val="24"/>
          <w:szCs w:val="24"/>
        </w:rPr>
        <w:t xml:space="preserve">)    Bir şeyler yiyip içtikten sonra bu rızkı veren Allaha </w:t>
      </w:r>
      <w:proofErr w:type="spellStart"/>
      <w:r w:rsidRPr="00754589">
        <w:rPr>
          <w:rFonts w:ascii="Times New Roman" w:hAnsi="Times New Roman" w:cs="Times New Roman"/>
          <w:sz w:val="24"/>
          <w:szCs w:val="24"/>
        </w:rPr>
        <w:t>hamd</w:t>
      </w:r>
      <w:proofErr w:type="spellEnd"/>
      <w:r w:rsidRPr="00754589">
        <w:rPr>
          <w:rFonts w:ascii="Times New Roman" w:hAnsi="Times New Roman" w:cs="Times New Roman"/>
          <w:sz w:val="24"/>
          <w:szCs w:val="24"/>
        </w:rPr>
        <w:t xml:space="preserve"> ve şükretmenin gereğini şöyle beyan etmektedir</w:t>
      </w:r>
      <w:r w:rsidRPr="00754589">
        <w:rPr>
          <w:rFonts w:ascii="Times New Roman" w:hAnsi="Times New Roman" w:cs="Times New Roman"/>
          <w:b/>
          <w:sz w:val="24"/>
          <w:szCs w:val="24"/>
        </w:rPr>
        <w:t xml:space="preserve">: ”Bir kimse yemek </w:t>
      </w:r>
      <w:r w:rsidR="00805141" w:rsidRPr="00754589">
        <w:rPr>
          <w:rFonts w:ascii="Times New Roman" w:hAnsi="Times New Roman" w:cs="Times New Roman"/>
          <w:b/>
          <w:sz w:val="24"/>
          <w:szCs w:val="24"/>
        </w:rPr>
        <w:t>yerde, beni</w:t>
      </w:r>
      <w:r w:rsidRPr="00754589">
        <w:rPr>
          <w:rFonts w:ascii="Times New Roman" w:hAnsi="Times New Roman" w:cs="Times New Roman"/>
          <w:b/>
          <w:sz w:val="24"/>
          <w:szCs w:val="24"/>
        </w:rPr>
        <w:t xml:space="preserve"> yediren, kuvvet ve kudretim olmadığı halde bana rızık veren Allah’a </w:t>
      </w:r>
      <w:proofErr w:type="spellStart"/>
      <w:r w:rsidRPr="00754589">
        <w:rPr>
          <w:rFonts w:ascii="Times New Roman" w:hAnsi="Times New Roman" w:cs="Times New Roman"/>
          <w:b/>
          <w:sz w:val="24"/>
          <w:szCs w:val="24"/>
        </w:rPr>
        <w:t>hamd</w:t>
      </w:r>
      <w:proofErr w:type="spellEnd"/>
      <w:r w:rsidRPr="00754589">
        <w:rPr>
          <w:rFonts w:ascii="Times New Roman" w:hAnsi="Times New Roman" w:cs="Times New Roman"/>
          <w:b/>
          <w:sz w:val="24"/>
          <w:szCs w:val="24"/>
        </w:rPr>
        <w:t xml:space="preserve"> olsun derse, geçmiş (küçük) günahları bağışlanır”</w:t>
      </w:r>
      <w:r w:rsidRPr="00754589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  <w:r w:rsidRPr="00754589">
        <w:rPr>
          <w:rFonts w:ascii="Times New Roman" w:hAnsi="Times New Roman" w:cs="Times New Roman"/>
          <w:sz w:val="24"/>
          <w:szCs w:val="24"/>
        </w:rPr>
        <w:t xml:space="preserve"> buyurmuştur.</w:t>
      </w:r>
    </w:p>
    <w:p w:rsidR="00D3390F" w:rsidRDefault="00D3390F" w:rsidP="00D3390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54589" w:rsidRDefault="00754589" w:rsidP="00D3390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54589" w:rsidRPr="00754589" w:rsidRDefault="00754589" w:rsidP="00D3390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54589" w:rsidRDefault="00D3390F" w:rsidP="00D3390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lastRenderedPageBreak/>
        <w:t xml:space="preserve">   İnsan, her zaman nimetlere kavuşmayabilir. Bazen de bela ve sıkıntılara maruz kalabilir.  Nimete kavuştuğunda </w:t>
      </w:r>
      <w:r w:rsidR="007C6B09" w:rsidRPr="00754589">
        <w:rPr>
          <w:rFonts w:ascii="Times New Roman" w:hAnsi="Times New Roman" w:cs="Times New Roman"/>
          <w:sz w:val="24"/>
          <w:szCs w:val="24"/>
        </w:rPr>
        <w:t>şükretmeyi bilen</w:t>
      </w:r>
      <w:r w:rsidRPr="00754589">
        <w:rPr>
          <w:rFonts w:ascii="Times New Roman" w:hAnsi="Times New Roman" w:cs="Times New Roman"/>
          <w:sz w:val="24"/>
          <w:szCs w:val="24"/>
        </w:rPr>
        <w:t xml:space="preserve"> bir insan bela ve musibet karşısında sabretmesini bilmelidir. </w:t>
      </w:r>
    </w:p>
    <w:p w:rsidR="00754589" w:rsidRDefault="00754589" w:rsidP="00D3390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3390F" w:rsidRPr="00754589" w:rsidRDefault="00D3390F" w:rsidP="00754589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>Nitekim Hz. Peygamber (</w:t>
      </w:r>
      <w:proofErr w:type="spellStart"/>
      <w:r w:rsidRPr="00754589">
        <w:rPr>
          <w:rFonts w:ascii="Times New Roman" w:hAnsi="Times New Roman" w:cs="Times New Roman"/>
          <w:sz w:val="24"/>
          <w:szCs w:val="24"/>
        </w:rPr>
        <w:t>s.a.s</w:t>
      </w:r>
      <w:proofErr w:type="spellEnd"/>
      <w:r w:rsidRPr="00754589">
        <w:rPr>
          <w:rFonts w:ascii="Times New Roman" w:hAnsi="Times New Roman" w:cs="Times New Roman"/>
          <w:sz w:val="24"/>
          <w:szCs w:val="24"/>
        </w:rPr>
        <w:t xml:space="preserve">) </w:t>
      </w:r>
      <w:r w:rsidRPr="0075458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754589">
        <w:rPr>
          <w:rFonts w:ascii="Times New Roman" w:hAnsi="Times New Roman" w:cs="Times New Roman"/>
          <w:b/>
          <w:sz w:val="24"/>
          <w:szCs w:val="24"/>
        </w:rPr>
        <w:t>Mü’minin</w:t>
      </w:r>
      <w:proofErr w:type="spellEnd"/>
      <w:r w:rsidRPr="00754589">
        <w:rPr>
          <w:rFonts w:ascii="Times New Roman" w:hAnsi="Times New Roman" w:cs="Times New Roman"/>
          <w:b/>
          <w:sz w:val="24"/>
          <w:szCs w:val="24"/>
        </w:rPr>
        <w:t xml:space="preserve"> işi tuhaftır, her işi hayırdır. </w:t>
      </w:r>
      <w:r w:rsidR="007C6B09" w:rsidRPr="00754589">
        <w:rPr>
          <w:rFonts w:ascii="Times New Roman" w:hAnsi="Times New Roman" w:cs="Times New Roman"/>
          <w:b/>
          <w:sz w:val="24"/>
          <w:szCs w:val="24"/>
        </w:rPr>
        <w:t>Bu, yalnız</w:t>
      </w:r>
      <w:r w:rsidRPr="00754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589">
        <w:rPr>
          <w:rFonts w:ascii="Times New Roman" w:hAnsi="Times New Roman" w:cs="Times New Roman"/>
          <w:b/>
          <w:sz w:val="24"/>
          <w:szCs w:val="24"/>
        </w:rPr>
        <w:t>mü’mine</w:t>
      </w:r>
      <w:proofErr w:type="spellEnd"/>
      <w:r w:rsidRPr="00754589">
        <w:rPr>
          <w:rFonts w:ascii="Times New Roman" w:hAnsi="Times New Roman" w:cs="Times New Roman"/>
          <w:b/>
          <w:sz w:val="24"/>
          <w:szCs w:val="24"/>
        </w:rPr>
        <w:t xml:space="preserve"> özgü bir şeydir. Sevindirici bir işle karşılaşınca </w:t>
      </w:r>
      <w:r w:rsidR="007C6B09" w:rsidRPr="00754589">
        <w:rPr>
          <w:rFonts w:ascii="Times New Roman" w:hAnsi="Times New Roman" w:cs="Times New Roman"/>
          <w:b/>
          <w:sz w:val="24"/>
          <w:szCs w:val="24"/>
        </w:rPr>
        <w:t>şükreder, o</w:t>
      </w:r>
      <w:r w:rsidRPr="00754589">
        <w:rPr>
          <w:rFonts w:ascii="Times New Roman" w:hAnsi="Times New Roman" w:cs="Times New Roman"/>
          <w:b/>
          <w:sz w:val="24"/>
          <w:szCs w:val="24"/>
        </w:rPr>
        <w:t xml:space="preserve"> iş kendisi hakkında hayırlı olur. Üzücü bir işle karşılaşsa </w:t>
      </w:r>
      <w:r w:rsidR="007C6B09" w:rsidRPr="00754589">
        <w:rPr>
          <w:rFonts w:ascii="Times New Roman" w:hAnsi="Times New Roman" w:cs="Times New Roman"/>
          <w:b/>
          <w:sz w:val="24"/>
          <w:szCs w:val="24"/>
        </w:rPr>
        <w:t>sabreder, bu</w:t>
      </w:r>
      <w:r w:rsidRPr="00754589">
        <w:rPr>
          <w:rFonts w:ascii="Times New Roman" w:hAnsi="Times New Roman" w:cs="Times New Roman"/>
          <w:b/>
          <w:sz w:val="24"/>
          <w:szCs w:val="24"/>
        </w:rPr>
        <w:t xml:space="preserve"> da kendisi için hayır olur”</w:t>
      </w:r>
      <w:r w:rsidRPr="00754589">
        <w:rPr>
          <w:rStyle w:val="DipnotBavurusu"/>
          <w:rFonts w:ascii="Times New Roman" w:hAnsi="Times New Roman" w:cs="Times New Roman"/>
          <w:sz w:val="24"/>
          <w:szCs w:val="24"/>
        </w:rPr>
        <w:footnoteReference w:id="4"/>
      </w:r>
      <w:r w:rsidRPr="00754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589">
        <w:rPr>
          <w:rFonts w:ascii="Times New Roman" w:hAnsi="Times New Roman" w:cs="Times New Roman"/>
          <w:sz w:val="24"/>
          <w:szCs w:val="24"/>
        </w:rPr>
        <w:t xml:space="preserve">buyurarak Müslümanlara sabrı ve şükrü tavsiye etmiştir. </w:t>
      </w:r>
    </w:p>
    <w:p w:rsidR="00D3390F" w:rsidRPr="00754589" w:rsidRDefault="00D3390F" w:rsidP="00D3390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3390F" w:rsidRPr="00754589" w:rsidRDefault="00D3390F" w:rsidP="00D3390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4589">
        <w:rPr>
          <w:rFonts w:ascii="Times New Roman" w:hAnsi="Times New Roman" w:cs="Times New Roman"/>
          <w:b/>
          <w:sz w:val="24"/>
          <w:szCs w:val="24"/>
        </w:rPr>
        <w:t>Muhterem kardeşlerim!</w:t>
      </w:r>
    </w:p>
    <w:p w:rsidR="00D3390F" w:rsidRPr="00754589" w:rsidRDefault="00D3390F" w:rsidP="00D3390F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390F" w:rsidRPr="00754589" w:rsidRDefault="00D3390F" w:rsidP="0080514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4589">
        <w:rPr>
          <w:rFonts w:ascii="Times New Roman" w:hAnsi="Times New Roman" w:cs="Times New Roman"/>
          <w:sz w:val="24"/>
          <w:szCs w:val="24"/>
        </w:rPr>
        <w:t>Hamd</w:t>
      </w:r>
      <w:proofErr w:type="spellEnd"/>
      <w:r w:rsidRPr="00754589">
        <w:rPr>
          <w:rFonts w:ascii="Times New Roman" w:hAnsi="Times New Roman" w:cs="Times New Roman"/>
          <w:sz w:val="24"/>
          <w:szCs w:val="24"/>
        </w:rPr>
        <w:t xml:space="preserve"> ve şükrün yapılıp yapılmadığı ahiret gününde sorulacaktır:  </w:t>
      </w:r>
      <w:r w:rsidRPr="00754589">
        <w:rPr>
          <w:rFonts w:ascii="Times New Roman" w:hAnsi="Times New Roman" w:cs="Times New Roman"/>
          <w:b/>
          <w:sz w:val="24"/>
          <w:szCs w:val="24"/>
        </w:rPr>
        <w:t xml:space="preserve">“Kıyamet günü kul (hesap vermek üzere ) getirilir. </w:t>
      </w:r>
      <w:r w:rsidR="00805141" w:rsidRPr="00754589">
        <w:rPr>
          <w:rFonts w:ascii="Times New Roman" w:hAnsi="Times New Roman" w:cs="Times New Roman"/>
          <w:b/>
          <w:sz w:val="24"/>
          <w:szCs w:val="24"/>
        </w:rPr>
        <w:t>Allah; Ben</w:t>
      </w:r>
      <w:r w:rsidRPr="00754589">
        <w:rPr>
          <w:rFonts w:ascii="Times New Roman" w:hAnsi="Times New Roman" w:cs="Times New Roman"/>
          <w:b/>
          <w:sz w:val="24"/>
          <w:szCs w:val="24"/>
        </w:rPr>
        <w:t xml:space="preserve"> sana kulak, göz, mal ve evlat vermedim mi? Hayvanları ve ekini senin emrine </w:t>
      </w:r>
      <w:r w:rsidR="00805141" w:rsidRPr="00754589">
        <w:rPr>
          <w:rFonts w:ascii="Times New Roman" w:hAnsi="Times New Roman" w:cs="Times New Roman"/>
          <w:b/>
          <w:sz w:val="24"/>
          <w:szCs w:val="24"/>
        </w:rPr>
        <w:t>vermedim mi</w:t>
      </w:r>
      <w:r w:rsidRPr="00754589">
        <w:rPr>
          <w:rFonts w:ascii="Times New Roman" w:hAnsi="Times New Roman" w:cs="Times New Roman"/>
          <w:b/>
          <w:sz w:val="24"/>
          <w:szCs w:val="24"/>
        </w:rPr>
        <w:t>? Seni bunlara baş olmak, onlardan istifade etmek üze</w:t>
      </w:r>
      <w:r w:rsidR="00863370" w:rsidRPr="00754589">
        <w:rPr>
          <w:rFonts w:ascii="Times New Roman" w:hAnsi="Times New Roman" w:cs="Times New Roman"/>
          <w:b/>
          <w:sz w:val="24"/>
          <w:szCs w:val="24"/>
        </w:rPr>
        <w:t>re serbest bırakmadım mı? Acaba</w:t>
      </w:r>
      <w:r w:rsidRPr="00754589">
        <w:rPr>
          <w:rFonts w:ascii="Times New Roman" w:hAnsi="Times New Roman" w:cs="Times New Roman"/>
          <w:b/>
          <w:sz w:val="24"/>
          <w:szCs w:val="24"/>
        </w:rPr>
        <w:t>, benimle bu günkü şu karş</w:t>
      </w:r>
      <w:r w:rsidR="00805141" w:rsidRPr="00754589">
        <w:rPr>
          <w:rFonts w:ascii="Times New Roman" w:hAnsi="Times New Roman" w:cs="Times New Roman"/>
          <w:b/>
          <w:sz w:val="24"/>
          <w:szCs w:val="24"/>
        </w:rPr>
        <w:t>ı</w:t>
      </w:r>
      <w:r w:rsidRPr="00754589">
        <w:rPr>
          <w:rFonts w:ascii="Times New Roman" w:hAnsi="Times New Roman" w:cs="Times New Roman"/>
          <w:b/>
          <w:sz w:val="24"/>
          <w:szCs w:val="24"/>
        </w:rPr>
        <w:t xml:space="preserve">laşmanı hiç düşündün mü? Diye soracak kul da; hayır diyecek. Yüce </w:t>
      </w:r>
      <w:r w:rsidR="00805141" w:rsidRPr="00754589">
        <w:rPr>
          <w:rFonts w:ascii="Times New Roman" w:hAnsi="Times New Roman" w:cs="Times New Roman"/>
          <w:b/>
          <w:sz w:val="24"/>
          <w:szCs w:val="24"/>
        </w:rPr>
        <w:t>Allah; öyleyse</w:t>
      </w:r>
      <w:r w:rsidRPr="00754589">
        <w:rPr>
          <w:rFonts w:ascii="Times New Roman" w:hAnsi="Times New Roman" w:cs="Times New Roman"/>
          <w:b/>
          <w:sz w:val="24"/>
          <w:szCs w:val="24"/>
        </w:rPr>
        <w:t xml:space="preserve"> bugün ben de seni unutacağım, tıpkı (dünyada) beni unuttuğun ve hatırlamadığın gibi</w:t>
      </w:r>
      <w:r w:rsidRPr="00754589">
        <w:rPr>
          <w:rFonts w:ascii="Times New Roman" w:hAnsi="Times New Roman" w:cs="Times New Roman"/>
          <w:sz w:val="24"/>
          <w:szCs w:val="24"/>
        </w:rPr>
        <w:t xml:space="preserve"> “</w:t>
      </w:r>
      <w:r w:rsidRPr="00754589">
        <w:rPr>
          <w:rStyle w:val="DipnotBavurusu"/>
          <w:rFonts w:ascii="Times New Roman" w:hAnsi="Times New Roman" w:cs="Times New Roman"/>
          <w:sz w:val="24"/>
          <w:szCs w:val="24"/>
        </w:rPr>
        <w:footnoteReference w:id="5"/>
      </w:r>
      <w:r w:rsidRPr="00754589">
        <w:rPr>
          <w:rFonts w:ascii="Times New Roman" w:hAnsi="Times New Roman" w:cs="Times New Roman"/>
          <w:sz w:val="24"/>
          <w:szCs w:val="24"/>
        </w:rPr>
        <w:t xml:space="preserve"> buyuracak.</w:t>
      </w:r>
    </w:p>
    <w:p w:rsidR="00D3390F" w:rsidRPr="00754589" w:rsidRDefault="00D3390F" w:rsidP="00D3390F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390F" w:rsidRPr="00754589" w:rsidRDefault="00D3390F" w:rsidP="00D3390F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 xml:space="preserve">Şükür nimetlerin artmasının en önemli sebebidir. Nankörlük </w:t>
      </w:r>
      <w:r w:rsidR="00805141" w:rsidRPr="00754589">
        <w:rPr>
          <w:rFonts w:ascii="Times New Roman" w:hAnsi="Times New Roman" w:cs="Times New Roman"/>
          <w:sz w:val="24"/>
          <w:szCs w:val="24"/>
        </w:rPr>
        <w:t>ise, azabın</w:t>
      </w:r>
      <w:r w:rsidRPr="00754589">
        <w:rPr>
          <w:rFonts w:ascii="Times New Roman" w:hAnsi="Times New Roman" w:cs="Times New Roman"/>
          <w:sz w:val="24"/>
          <w:szCs w:val="24"/>
        </w:rPr>
        <w:t xml:space="preserve"> artmasına bir sebeptir. Nankörlük durumunda, nimetler elimizden gitmeyebilir, belki daha da çoğalabilir. Ama yüce </w:t>
      </w:r>
      <w:r w:rsidR="00754589" w:rsidRPr="00754589">
        <w:rPr>
          <w:rFonts w:ascii="Times New Roman" w:hAnsi="Times New Roman" w:cs="Times New Roman"/>
          <w:sz w:val="24"/>
          <w:szCs w:val="24"/>
        </w:rPr>
        <w:t>Allah kimi</w:t>
      </w:r>
      <w:r w:rsidRPr="00754589">
        <w:rPr>
          <w:rFonts w:ascii="Times New Roman" w:hAnsi="Times New Roman" w:cs="Times New Roman"/>
          <w:sz w:val="24"/>
          <w:szCs w:val="24"/>
        </w:rPr>
        <w:t xml:space="preserve"> zaman lütfundan nimet </w:t>
      </w:r>
      <w:r w:rsidR="00754589" w:rsidRPr="00754589">
        <w:rPr>
          <w:rFonts w:ascii="Times New Roman" w:hAnsi="Times New Roman" w:cs="Times New Roman"/>
          <w:sz w:val="24"/>
          <w:szCs w:val="24"/>
        </w:rPr>
        <w:t>verir bazen</w:t>
      </w:r>
      <w:r w:rsidRPr="00754589">
        <w:rPr>
          <w:rFonts w:ascii="Times New Roman" w:hAnsi="Times New Roman" w:cs="Times New Roman"/>
          <w:sz w:val="24"/>
          <w:szCs w:val="24"/>
        </w:rPr>
        <w:t xml:space="preserve"> de, kahrından verir. Bu nedenle şükretmeyenler, nimetlerin azaltılacağından veya verilmeyeceğinden değil şiddetli azapla uyarılmışlardır.</w:t>
      </w:r>
    </w:p>
    <w:p w:rsidR="00D3390F" w:rsidRPr="00754589" w:rsidRDefault="00D3390F" w:rsidP="00D3390F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90F" w:rsidRPr="00754589" w:rsidRDefault="00D3390F" w:rsidP="00D3390F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589">
        <w:rPr>
          <w:rFonts w:ascii="Times New Roman" w:hAnsi="Times New Roman" w:cs="Times New Roman"/>
          <w:sz w:val="24"/>
          <w:szCs w:val="24"/>
        </w:rPr>
        <w:t xml:space="preserve">Yüce Allah, bizlere vermiş olduğu sayısız </w:t>
      </w:r>
      <w:r w:rsidR="00754589" w:rsidRPr="00754589">
        <w:rPr>
          <w:rFonts w:ascii="Times New Roman" w:hAnsi="Times New Roman" w:cs="Times New Roman"/>
          <w:sz w:val="24"/>
          <w:szCs w:val="24"/>
        </w:rPr>
        <w:t>nimetlere şükredebilmeyi</w:t>
      </w:r>
      <w:r w:rsidRPr="00754589">
        <w:rPr>
          <w:rFonts w:ascii="Times New Roman" w:hAnsi="Times New Roman" w:cs="Times New Roman"/>
          <w:sz w:val="24"/>
          <w:szCs w:val="24"/>
        </w:rPr>
        <w:t xml:space="preserve"> cümlemize nasip etsin.</w:t>
      </w:r>
    </w:p>
    <w:p w:rsidR="00D3390F" w:rsidRPr="00754589" w:rsidRDefault="00D3390F" w:rsidP="00D3390F">
      <w:pPr>
        <w:pStyle w:val="AralkYok"/>
        <w:rPr>
          <w:sz w:val="24"/>
          <w:szCs w:val="24"/>
        </w:rPr>
      </w:pPr>
      <w:r w:rsidRPr="00754589">
        <w:rPr>
          <w:sz w:val="24"/>
          <w:szCs w:val="24"/>
        </w:rPr>
        <w:t xml:space="preserve">          </w:t>
      </w:r>
    </w:p>
    <w:p w:rsidR="00D3390F" w:rsidRDefault="00D3390F" w:rsidP="00D3390F">
      <w:pPr>
        <w:pStyle w:val="AralkYok"/>
        <w:rPr>
          <w:sz w:val="20"/>
          <w:szCs w:val="20"/>
        </w:rPr>
      </w:pPr>
    </w:p>
    <w:p w:rsidR="00754589" w:rsidRDefault="00754589" w:rsidP="00D3390F">
      <w:pPr>
        <w:pStyle w:val="AralkYok"/>
        <w:rPr>
          <w:sz w:val="20"/>
          <w:szCs w:val="20"/>
        </w:rPr>
      </w:pPr>
    </w:p>
    <w:p w:rsidR="00754589" w:rsidRDefault="00754589" w:rsidP="00D3390F">
      <w:pPr>
        <w:pStyle w:val="AralkYok"/>
        <w:rPr>
          <w:sz w:val="20"/>
          <w:szCs w:val="20"/>
        </w:rPr>
      </w:pPr>
    </w:p>
    <w:p w:rsidR="00754589" w:rsidRDefault="00754589" w:rsidP="00D3390F">
      <w:pPr>
        <w:pStyle w:val="AralkYok"/>
        <w:rPr>
          <w:sz w:val="20"/>
          <w:szCs w:val="20"/>
        </w:rPr>
      </w:pPr>
    </w:p>
    <w:p w:rsidR="00754589" w:rsidRDefault="00754589" w:rsidP="00D3390F">
      <w:pPr>
        <w:pStyle w:val="AralkYok"/>
        <w:rPr>
          <w:sz w:val="20"/>
          <w:szCs w:val="20"/>
        </w:rPr>
      </w:pPr>
    </w:p>
    <w:p w:rsidR="00754589" w:rsidRDefault="00754589" w:rsidP="00D3390F">
      <w:pPr>
        <w:pStyle w:val="AralkYok"/>
        <w:rPr>
          <w:sz w:val="20"/>
          <w:szCs w:val="20"/>
        </w:rPr>
      </w:pPr>
    </w:p>
    <w:p w:rsidR="00754589" w:rsidRDefault="00754589" w:rsidP="00D3390F">
      <w:pPr>
        <w:pStyle w:val="AralkYok"/>
        <w:rPr>
          <w:sz w:val="20"/>
          <w:szCs w:val="20"/>
        </w:rPr>
      </w:pPr>
    </w:p>
    <w:p w:rsidR="00754589" w:rsidRDefault="00754589" w:rsidP="00D3390F">
      <w:pPr>
        <w:pStyle w:val="AralkYok"/>
        <w:rPr>
          <w:sz w:val="20"/>
          <w:szCs w:val="20"/>
        </w:rPr>
      </w:pPr>
    </w:p>
    <w:p w:rsidR="00D3390F" w:rsidRPr="00B401A9" w:rsidRDefault="00D3390F" w:rsidP="00D3390F">
      <w:pPr>
        <w:pStyle w:val="AralkYok"/>
        <w:rPr>
          <w:b/>
        </w:rPr>
      </w:pPr>
      <w:r w:rsidRPr="00B401A9">
        <w:rPr>
          <w:b/>
        </w:rPr>
        <w:t xml:space="preserve">                                          </w:t>
      </w:r>
      <w:r w:rsidR="007C6B09" w:rsidRPr="00B401A9">
        <w:rPr>
          <w:b/>
          <w:u w:val="single"/>
        </w:rPr>
        <w:t>Hazırlayan</w:t>
      </w:r>
      <w:r w:rsidR="007C6B09" w:rsidRPr="00B401A9">
        <w:rPr>
          <w:b/>
        </w:rPr>
        <w:t>: Cemil</w:t>
      </w:r>
      <w:r w:rsidRPr="00B401A9">
        <w:rPr>
          <w:b/>
        </w:rPr>
        <w:t xml:space="preserve"> SOMUNCU</w:t>
      </w:r>
    </w:p>
    <w:p w:rsidR="00D3390F" w:rsidRPr="00B401A9" w:rsidRDefault="00D3390F" w:rsidP="00D3390F">
      <w:pPr>
        <w:pStyle w:val="AralkYok"/>
        <w:jc w:val="center"/>
        <w:rPr>
          <w:b/>
        </w:rPr>
      </w:pPr>
      <w:r w:rsidRPr="00B401A9">
        <w:rPr>
          <w:b/>
        </w:rPr>
        <w:t xml:space="preserve">                                   ORDU / GÖLKÖY</w:t>
      </w:r>
    </w:p>
    <w:p w:rsidR="00D3390F" w:rsidRDefault="00D3390F" w:rsidP="00D3390F">
      <w:pPr>
        <w:pStyle w:val="AralkYok"/>
        <w:jc w:val="right"/>
        <w:rPr>
          <w:b/>
        </w:rPr>
      </w:pPr>
      <w:r w:rsidRPr="00B401A9">
        <w:rPr>
          <w:b/>
        </w:rPr>
        <w:t xml:space="preserve"> Damarlı Mah. Yasin Camii İmam Hatibi </w:t>
      </w:r>
    </w:p>
    <w:p w:rsidR="00D3390F" w:rsidRPr="00D717A2" w:rsidRDefault="00D3390F" w:rsidP="00D3390F">
      <w:pPr>
        <w:pStyle w:val="AralkYok"/>
      </w:pPr>
      <w:r>
        <w:t xml:space="preserve">        </w:t>
      </w:r>
      <w:r w:rsidRPr="00D717A2">
        <w:t xml:space="preserve">                                                                                    </w:t>
      </w:r>
    </w:p>
    <w:sectPr w:rsidR="00D3390F" w:rsidRPr="00D717A2" w:rsidSect="00754589">
      <w:pgSz w:w="11906" w:h="16838"/>
      <w:pgMar w:top="284" w:right="282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4B" w:rsidRDefault="0089264B" w:rsidP="00D92EAF">
      <w:r>
        <w:separator/>
      </w:r>
    </w:p>
  </w:endnote>
  <w:endnote w:type="continuationSeparator" w:id="0">
    <w:p w:rsidR="0089264B" w:rsidRDefault="0089264B" w:rsidP="00D9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4B" w:rsidRDefault="0089264B" w:rsidP="00D92EAF">
      <w:r>
        <w:separator/>
      </w:r>
    </w:p>
  </w:footnote>
  <w:footnote w:type="continuationSeparator" w:id="0">
    <w:p w:rsidR="0089264B" w:rsidRDefault="0089264B" w:rsidP="00D92EAF">
      <w:r>
        <w:continuationSeparator/>
      </w:r>
    </w:p>
  </w:footnote>
  <w:footnote w:id="1">
    <w:p w:rsidR="00754589" w:rsidRDefault="00754589" w:rsidP="00D3390F">
      <w:pPr>
        <w:pStyle w:val="DipnotMetni"/>
      </w:pPr>
    </w:p>
    <w:p w:rsidR="00754589" w:rsidRDefault="00754589" w:rsidP="00D3390F">
      <w:pPr>
        <w:pStyle w:val="DipnotMetni"/>
      </w:pPr>
    </w:p>
    <w:p w:rsidR="00754589" w:rsidRDefault="00754589" w:rsidP="00D3390F">
      <w:pPr>
        <w:pStyle w:val="DipnotMetni"/>
      </w:pPr>
    </w:p>
    <w:p w:rsidR="00754589" w:rsidRDefault="00754589" w:rsidP="00D3390F">
      <w:pPr>
        <w:pStyle w:val="DipnotMetni"/>
      </w:pPr>
    </w:p>
    <w:p w:rsidR="00754589" w:rsidRDefault="00754589" w:rsidP="00D3390F">
      <w:pPr>
        <w:pStyle w:val="DipnotMetni"/>
      </w:pPr>
    </w:p>
    <w:p w:rsidR="00754589" w:rsidRDefault="00754589" w:rsidP="00D3390F">
      <w:pPr>
        <w:pStyle w:val="DipnotMetni"/>
      </w:pPr>
    </w:p>
    <w:p w:rsidR="00D3390F" w:rsidRDefault="00D3390F" w:rsidP="00D3390F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8"/>
        </w:rPr>
        <w:t>Bakara-172.</w:t>
      </w:r>
    </w:p>
  </w:footnote>
  <w:footnote w:id="2">
    <w:p w:rsidR="00D3390F" w:rsidRDefault="00D3390F" w:rsidP="00D3390F">
      <w:pPr>
        <w:pStyle w:val="DipnotMetni"/>
      </w:pPr>
      <w:r>
        <w:rPr>
          <w:rStyle w:val="DipnotBavurusu"/>
        </w:rPr>
        <w:footnoteRef/>
      </w:r>
      <w:r>
        <w:t xml:space="preserve"> Neml27/40</w:t>
      </w:r>
    </w:p>
  </w:footnote>
  <w:footnote w:id="3">
    <w:p w:rsidR="00D3390F" w:rsidRDefault="00D3390F" w:rsidP="00D3390F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Tirmizi</w:t>
      </w:r>
      <w:proofErr w:type="spellEnd"/>
      <w:r>
        <w:t xml:space="preserve"> Deavat56</w:t>
      </w:r>
    </w:p>
  </w:footnote>
  <w:footnote w:id="4">
    <w:p w:rsidR="00D3390F" w:rsidRDefault="00D3390F" w:rsidP="00D3390F">
      <w:pPr>
        <w:pStyle w:val="DipnotMetni"/>
      </w:pPr>
      <w:r>
        <w:rPr>
          <w:rStyle w:val="DipnotBavurusu"/>
        </w:rPr>
        <w:footnoteRef/>
      </w:r>
      <w:r>
        <w:t xml:space="preserve"> Müslim, Zühd,13</w:t>
      </w:r>
    </w:p>
  </w:footnote>
  <w:footnote w:id="5">
    <w:p w:rsidR="00D3390F" w:rsidRDefault="00D3390F" w:rsidP="00D3390F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proofErr w:type="gramStart"/>
      <w:r>
        <w:t>Tirmizi</w:t>
      </w:r>
      <w:proofErr w:type="spellEnd"/>
      <w:r>
        <w:t xml:space="preserve">  Deavat23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B"/>
    <w:rsid w:val="000208AB"/>
    <w:rsid w:val="000A2AC5"/>
    <w:rsid w:val="000E4012"/>
    <w:rsid w:val="00102F34"/>
    <w:rsid w:val="001733EE"/>
    <w:rsid w:val="00232FF5"/>
    <w:rsid w:val="00234BCA"/>
    <w:rsid w:val="002475CC"/>
    <w:rsid w:val="00342073"/>
    <w:rsid w:val="00366B95"/>
    <w:rsid w:val="00393528"/>
    <w:rsid w:val="003C6255"/>
    <w:rsid w:val="003F6730"/>
    <w:rsid w:val="00406C0B"/>
    <w:rsid w:val="004729AA"/>
    <w:rsid w:val="004D1A56"/>
    <w:rsid w:val="004D4614"/>
    <w:rsid w:val="004D7AEC"/>
    <w:rsid w:val="005362A0"/>
    <w:rsid w:val="00543B6C"/>
    <w:rsid w:val="00553856"/>
    <w:rsid w:val="00593C57"/>
    <w:rsid w:val="005C4EE3"/>
    <w:rsid w:val="0066042E"/>
    <w:rsid w:val="00754589"/>
    <w:rsid w:val="007572AB"/>
    <w:rsid w:val="00761DAC"/>
    <w:rsid w:val="00794E3E"/>
    <w:rsid w:val="00797641"/>
    <w:rsid w:val="007C6B09"/>
    <w:rsid w:val="007F1264"/>
    <w:rsid w:val="00805141"/>
    <w:rsid w:val="00863370"/>
    <w:rsid w:val="00891ABE"/>
    <w:rsid w:val="0089264B"/>
    <w:rsid w:val="009569E8"/>
    <w:rsid w:val="009C20FE"/>
    <w:rsid w:val="009E6648"/>
    <w:rsid w:val="009E7675"/>
    <w:rsid w:val="00A21587"/>
    <w:rsid w:val="00A776D9"/>
    <w:rsid w:val="00B401A9"/>
    <w:rsid w:val="00B55441"/>
    <w:rsid w:val="00C628BB"/>
    <w:rsid w:val="00C71199"/>
    <w:rsid w:val="00C72EA3"/>
    <w:rsid w:val="00C82AC7"/>
    <w:rsid w:val="00D148E1"/>
    <w:rsid w:val="00D3390F"/>
    <w:rsid w:val="00D92EAF"/>
    <w:rsid w:val="00D9455B"/>
    <w:rsid w:val="00D949D5"/>
    <w:rsid w:val="00DA265B"/>
    <w:rsid w:val="00DC3F80"/>
    <w:rsid w:val="00E1128F"/>
    <w:rsid w:val="00E517B6"/>
    <w:rsid w:val="00E953F3"/>
    <w:rsid w:val="00F4335E"/>
    <w:rsid w:val="00F94FD2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B7052-EE77-45B8-8587-A3D9A1E9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92E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92EA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92EAF"/>
    <w:rPr>
      <w:vertAlign w:val="superscript"/>
    </w:rPr>
  </w:style>
  <w:style w:type="paragraph" w:styleId="AralkYok">
    <w:name w:val="No Spacing"/>
    <w:uiPriority w:val="1"/>
    <w:qFormat/>
    <w:rsid w:val="00543B6C"/>
    <w:pPr>
      <w:spacing w:after="0" w:line="240" w:lineRule="auto"/>
    </w:pPr>
  </w:style>
  <w:style w:type="paragraph" w:customStyle="1" w:styleId="Default">
    <w:name w:val="Default"/>
    <w:uiPriority w:val="99"/>
    <w:rsid w:val="00D339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545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45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45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458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0E28-86CF-4136-A29A-EEE22A91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</dc:creator>
  <cp:lastModifiedBy>Hüseyin  ŞAHİN</cp:lastModifiedBy>
  <cp:revision>5</cp:revision>
  <dcterms:created xsi:type="dcterms:W3CDTF">2016-05-03T05:13:00Z</dcterms:created>
  <dcterms:modified xsi:type="dcterms:W3CDTF">2016-06-15T06:23:00Z</dcterms:modified>
</cp:coreProperties>
</file>